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E3CE1E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E33CD4">
        <w:rPr>
          <w:b/>
          <w:noProof/>
          <w:sz w:val="24"/>
        </w:rPr>
        <w:t>2200551</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47C7FF1"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CD6B29">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E63D13" w:rsidR="001E41F3" w:rsidRPr="003E46D8" w:rsidRDefault="00E33CD4" w:rsidP="004148EB">
            <w:pPr>
              <w:pStyle w:val="CRCoverPage"/>
              <w:spacing w:after="0"/>
              <w:rPr>
                <w:b/>
                <w:noProof/>
                <w:sz w:val="28"/>
                <w:lang w:eastAsia="ja-JP"/>
              </w:rPr>
            </w:pPr>
            <w:r>
              <w:rPr>
                <w:b/>
                <w:noProof/>
                <w:sz w:val="28"/>
                <w:lang w:eastAsia="ja-JP"/>
              </w:rPr>
              <w:t>3519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9300A36" w:rsidR="001E41F3" w:rsidRPr="00410371" w:rsidRDefault="00CD6B29"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ACEDC53" w:rsidR="001E41F3" w:rsidRPr="00C4708B" w:rsidRDefault="00E22BD7" w:rsidP="00A9173B">
            <w:pPr>
              <w:pStyle w:val="CRCoverPage"/>
              <w:spacing w:after="0"/>
              <w:rPr>
                <w:noProof/>
              </w:rPr>
            </w:pPr>
            <w:r w:rsidRPr="00E22BD7">
              <w:rPr>
                <w:rFonts w:eastAsia="DengXian" w:cs="Arial"/>
                <w:color w:val="000000"/>
              </w:rPr>
              <w:t>SNPN Onboarding resource unavailability</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35B2CE9" w:rsidR="001E41F3" w:rsidRDefault="00E22BD7" w:rsidP="00E22BD7">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6635B01" w:rsidR="001E41F3" w:rsidRDefault="00E22BD7" w:rsidP="00A9173B">
            <w:pPr>
              <w:pStyle w:val="CRCoverPage"/>
              <w:spacing w:after="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8953F63" w14:textId="476D3BBA" w:rsidR="00AA1679" w:rsidRDefault="000F1B63" w:rsidP="006F22E4">
            <w:pPr>
              <w:pStyle w:val="CRCoverPage"/>
              <w:spacing w:after="0"/>
              <w:rPr>
                <w:rFonts w:cs="Arial"/>
                <w:noProof/>
                <w:lang w:eastAsia="ja-JP"/>
              </w:rPr>
            </w:pPr>
            <w:r>
              <w:rPr>
                <w:rFonts w:cs="Arial"/>
                <w:noProof/>
                <w:lang w:eastAsia="ja-JP"/>
              </w:rPr>
              <w:t>CT1 has provided LS Reply (C1-22381) stating that UE can not associate the rejected S-NSSAI if AMF sent during SNPN Onboarding registration as part of NSAC execution. Hence NSAC should not be executed for SNPN Onboarding registration.</w:t>
            </w:r>
          </w:p>
          <w:p w14:paraId="51F92B90" w14:textId="77777777" w:rsidR="000F1B63" w:rsidRDefault="000F1B63" w:rsidP="006F22E4">
            <w:pPr>
              <w:pStyle w:val="CRCoverPage"/>
              <w:spacing w:after="0"/>
              <w:rPr>
                <w:rFonts w:cs="Arial"/>
                <w:noProof/>
                <w:lang w:eastAsia="ja-JP"/>
              </w:rPr>
            </w:pPr>
          </w:p>
          <w:p w14:paraId="61FB0A56" w14:textId="77777777" w:rsidR="000F1B63" w:rsidRDefault="000F1B63" w:rsidP="006F22E4">
            <w:pPr>
              <w:pStyle w:val="CRCoverPage"/>
              <w:spacing w:after="0"/>
              <w:rPr>
                <w:i/>
                <w:iCs/>
                <w:lang w:val="en-US"/>
              </w:rPr>
            </w:pPr>
            <w:r>
              <w:rPr>
                <w:b/>
                <w:bCs/>
                <w:i/>
                <w:iCs/>
                <w:lang w:val="en-US"/>
              </w:rPr>
              <w:t>CT1 Answer:</w:t>
            </w:r>
            <w:r>
              <w:rPr>
                <w:i/>
                <w:iCs/>
                <w:lang w:val="en-US"/>
              </w:rPr>
              <w:t xml:space="preserve"> In TS 24.501, the network does not provide the “S-NSSAI not available due to maximum number of UEs reached” to the UE in case of UE onboarding within an SNPN. </w:t>
            </w:r>
            <w:r w:rsidRPr="000F1B63">
              <w:rPr>
                <w:i/>
                <w:iCs/>
                <w:highlight w:val="yellow"/>
                <w:lang w:val="en-US"/>
              </w:rPr>
              <w:t>Hence, the UE cannot associate the “S-NSSAI not available due to maximum number of UEs reached” with the Onboarding Registration attempt</w:t>
            </w:r>
            <w:r>
              <w:rPr>
                <w:i/>
                <w:iCs/>
                <w:lang w:val="en-US"/>
              </w:rPr>
              <w:t xml:space="preserve">. Thus, NSAC cannot be applied when the UE is registering or is registered for onboarding services in SNPN. Additionally, CT1 has discussed a case in which the resources </w:t>
            </w:r>
            <w:r w:rsidRPr="000F1B63">
              <w:rPr>
                <w:i/>
                <w:iCs/>
                <w:lang w:val="en-US"/>
              </w:rPr>
              <w:t>for the slice used for onboarding are insufficient at</w:t>
            </w:r>
            <w:r>
              <w:rPr>
                <w:i/>
                <w:iCs/>
                <w:lang w:val="en-US"/>
              </w:rPr>
              <w:t xml:space="preserve"> the network and for this case, CT1 believes the existing general NAS level congestion control mechanisms can be applied.</w:t>
            </w:r>
          </w:p>
          <w:p w14:paraId="00E02FB3" w14:textId="44992D48" w:rsidR="000F1B63" w:rsidRDefault="000F1B63" w:rsidP="006F22E4">
            <w:pPr>
              <w:pStyle w:val="CRCoverPage"/>
              <w:spacing w:after="0"/>
              <w:rPr>
                <w:i/>
                <w:iCs/>
                <w:lang w:val="en-US"/>
              </w:rPr>
            </w:pPr>
          </w:p>
          <w:p w14:paraId="436AED69" w14:textId="285A2386" w:rsidR="000F1B63" w:rsidRDefault="000F1B63" w:rsidP="006F22E4">
            <w:pPr>
              <w:pStyle w:val="CRCoverPage"/>
              <w:spacing w:after="0"/>
              <w:rPr>
                <w:iCs/>
                <w:lang w:val="en-US"/>
              </w:rPr>
            </w:pPr>
            <w:r>
              <w:rPr>
                <w:iCs/>
                <w:lang w:val="en-US"/>
              </w:rPr>
              <w:t xml:space="preserve">Same scenario </w:t>
            </w:r>
            <w:r w:rsidR="00C011BC">
              <w:rPr>
                <w:iCs/>
                <w:lang w:val="en-US"/>
              </w:rPr>
              <w:t>is applicable for SMF during SNPN Onboarding PDU session establishment and hence NSAC should not be executed for SNPN Onboarding PDU session establishment.</w:t>
            </w:r>
          </w:p>
          <w:p w14:paraId="251190C4" w14:textId="2DEB74D0" w:rsidR="00BE1AA8" w:rsidRDefault="00BE1AA8" w:rsidP="006F22E4">
            <w:pPr>
              <w:pStyle w:val="CRCoverPage"/>
              <w:spacing w:after="0"/>
              <w:rPr>
                <w:iCs/>
                <w:lang w:val="en-US"/>
              </w:rPr>
            </w:pPr>
          </w:p>
          <w:p w14:paraId="704A095C" w14:textId="5C9DEB27" w:rsidR="00C011BC" w:rsidRPr="000F1B63" w:rsidRDefault="00BE1AA8" w:rsidP="006F22E4">
            <w:pPr>
              <w:pStyle w:val="CRCoverPage"/>
              <w:spacing w:after="0"/>
              <w:rPr>
                <w:iCs/>
                <w:lang w:val="en-US"/>
              </w:rPr>
            </w:pPr>
            <w:r>
              <w:rPr>
                <w:iCs/>
                <w:lang w:val="en-US"/>
              </w:rPr>
              <w:t>There is another scenario where AMF may reject the SNPN Onboarding registration with rejected S-NSSAI which is when the Onboarding slice is not supported in the RA “</w:t>
            </w:r>
            <w:r w:rsidRPr="005F7EB0">
              <w:rPr>
                <w:lang w:eastAsia="ko-KR"/>
              </w:rPr>
              <w:t>S-NSSAI not available in the current registration area</w:t>
            </w:r>
            <w:r>
              <w:rPr>
                <w:lang w:eastAsia="ko-KR"/>
              </w:rPr>
              <w:t>”. In this case also UE will not be able to associate the rejected S-NSSAI. Hence it is proposed that onboarding slice should be homogeneously supported in RA/SNPN where Onboarding service is provided</w:t>
            </w:r>
          </w:p>
          <w:p w14:paraId="0841AA22" w14:textId="76C86539" w:rsidR="000F1B63" w:rsidRPr="00BD714D" w:rsidRDefault="000F1B63"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AD2B7A4"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w:t>
            </w:r>
            <w:r w:rsidR="00287EDC">
              <w:rPr>
                <w:noProof/>
                <w:lang w:eastAsia="ja-JP"/>
              </w:rPr>
              <w:t>s</w:t>
            </w:r>
            <w:r w:rsidR="0043443D">
              <w:rPr>
                <w:noProof/>
                <w:lang w:eastAsia="ja-JP"/>
              </w:rPr>
              <w:t xml:space="preserve"> </w:t>
            </w:r>
            <w:r w:rsidR="00287EDC">
              <w:rPr>
                <w:noProof/>
                <w:lang w:eastAsia="ja-JP"/>
              </w:rPr>
              <w:t xml:space="preserve">are </w:t>
            </w:r>
            <w:r w:rsidR="0043443D">
              <w:rPr>
                <w:noProof/>
                <w:lang w:eastAsia="ja-JP"/>
              </w:rPr>
              <w:t>proposed</w:t>
            </w:r>
            <w:r>
              <w:rPr>
                <w:noProof/>
                <w:lang w:eastAsia="ja-JP"/>
              </w:rPr>
              <w:t>:</w:t>
            </w:r>
          </w:p>
          <w:p w14:paraId="6787C294" w14:textId="6D6B6E06" w:rsidR="008D26F8" w:rsidRDefault="00287EDC" w:rsidP="0018237A">
            <w:pPr>
              <w:pStyle w:val="CRCoverPage"/>
              <w:numPr>
                <w:ilvl w:val="0"/>
                <w:numId w:val="20"/>
              </w:numPr>
              <w:spacing w:after="0"/>
              <w:rPr>
                <w:noProof/>
                <w:lang w:eastAsia="ja-JP"/>
              </w:rPr>
            </w:pPr>
            <w:r>
              <w:rPr>
                <w:noProof/>
                <w:lang w:eastAsia="ja-JP"/>
              </w:rPr>
              <w:t xml:space="preserve">AMF and/or SMF </w:t>
            </w:r>
            <w:r w:rsidR="00BE1AA8">
              <w:rPr>
                <w:noProof/>
                <w:lang w:eastAsia="ja-JP"/>
              </w:rPr>
              <w:t>shall exempt the NSAC during SNPN Onboarding registration/SNPN PDU session establihsment when SNPN is ONN</w:t>
            </w:r>
          </w:p>
          <w:p w14:paraId="725BCF77" w14:textId="71AB7E9E" w:rsidR="00287EDC" w:rsidRDefault="00287EDC" w:rsidP="0018237A">
            <w:pPr>
              <w:pStyle w:val="CRCoverPage"/>
              <w:numPr>
                <w:ilvl w:val="0"/>
                <w:numId w:val="20"/>
              </w:numPr>
              <w:spacing w:after="0"/>
              <w:rPr>
                <w:noProof/>
                <w:lang w:eastAsia="ja-JP"/>
              </w:rPr>
            </w:pPr>
            <w:r>
              <w:rPr>
                <w:noProof/>
                <w:lang w:eastAsia="ja-JP"/>
              </w:rPr>
              <w:t>Onboarding S-NSSAI is homogeneously supported in the RA/SNPN where Onboarding service is provided</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555" w:type="dxa"/>
            <w:gridSpan w:val="9"/>
            <w:tcBorders>
              <w:bottom w:val="single" w:sz="4" w:space="0" w:color="auto"/>
              <w:right w:val="single" w:sz="4" w:space="0" w:color="auto"/>
            </w:tcBorders>
            <w:shd w:val="pct30" w:color="FFFF00" w:fill="auto"/>
          </w:tcPr>
          <w:p w14:paraId="445C6E14" w14:textId="573923D4" w:rsidR="001E41F3" w:rsidRDefault="00287EDC" w:rsidP="004A1F09">
            <w:pPr>
              <w:pStyle w:val="CRCoverPage"/>
              <w:spacing w:after="0"/>
              <w:rPr>
                <w:noProof/>
                <w:lang w:eastAsia="ja-JP"/>
              </w:rPr>
            </w:pPr>
            <w:r>
              <w:rPr>
                <w:noProof/>
                <w:lang w:eastAsia="ja-JP"/>
              </w:rPr>
              <w:t>Onboarding registration and/or Onboarding PDU may fail.</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7687003" w:rsidR="001E41F3" w:rsidRDefault="001A10E9" w:rsidP="00FE3DD3">
            <w:pPr>
              <w:pStyle w:val="CRCoverPage"/>
              <w:spacing w:after="0"/>
              <w:rPr>
                <w:noProof/>
                <w:lang w:eastAsia="ja-JP"/>
              </w:rPr>
            </w:pPr>
            <w:r>
              <w:rPr>
                <w:noProof/>
                <w:lang w:eastAsia="ja-JP"/>
              </w:rPr>
              <w:t>5.15.1</w:t>
            </w:r>
            <w:r w:rsidR="00546E7B">
              <w:rPr>
                <w:noProof/>
                <w:lang w:eastAsia="ja-JP"/>
              </w:rPr>
              <w:t xml:space="preserve">1.0, </w:t>
            </w:r>
            <w:r w:rsidR="00546E7B" w:rsidRPr="00DA3BBC">
              <w:t>5.30.2.10.2.6</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49DA31F" w14:textId="77777777" w:rsidR="00E22BD7" w:rsidRPr="00DA3BBC" w:rsidRDefault="00E22BD7" w:rsidP="00E22BD7">
      <w:pPr>
        <w:pStyle w:val="Heading4"/>
      </w:pPr>
      <w:bookmarkStart w:id="2" w:name="_Toc91148406"/>
      <w:bookmarkStart w:id="3" w:name="_Toc91153641"/>
      <w:bookmarkStart w:id="4" w:name="_Toc91153809"/>
      <w:bookmarkStart w:id="5" w:name="_Toc27894663"/>
      <w:bookmarkStart w:id="6" w:name="_Toc36191730"/>
      <w:bookmarkStart w:id="7" w:name="_Toc45192816"/>
      <w:bookmarkStart w:id="8" w:name="_Toc47592448"/>
      <w:bookmarkStart w:id="9" w:name="_Toc51834529"/>
      <w:bookmarkStart w:id="10" w:name="_Toc91153549"/>
      <w:bookmarkStart w:id="11" w:name="_Toc83355858"/>
      <w:bookmarkStart w:id="12" w:name="_Toc68061709"/>
      <w:r w:rsidRPr="00DA3BBC">
        <w:t>5.15.11.0</w:t>
      </w:r>
      <w:r w:rsidRPr="00DA3BBC">
        <w:tab/>
        <w:t>General</w:t>
      </w:r>
      <w:bookmarkEnd w:id="2"/>
    </w:p>
    <w:p w14:paraId="4E87B474" w14:textId="77777777" w:rsidR="00E22BD7" w:rsidRPr="00DA3BBC" w:rsidRDefault="00E22BD7" w:rsidP="00E22BD7">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472297F6" w14:textId="77777777" w:rsidR="00E22BD7" w:rsidRPr="00DA3BBC" w:rsidRDefault="00E22BD7" w:rsidP="00E22BD7">
      <w:r w:rsidRPr="00DA3BBC">
        <w:t>The NSACF also provides event</w:t>
      </w:r>
      <w:r>
        <w:t>-</w:t>
      </w:r>
      <w:r w:rsidRPr="00DA3BBC">
        <w:t>based Network Slice status notifications and reports to the consumer NF</w:t>
      </w:r>
      <w:r>
        <w:t>s</w:t>
      </w:r>
      <w:r w:rsidRPr="00DA3BBC">
        <w:t xml:space="preserve"> (e.g. AF).</w:t>
      </w:r>
    </w:p>
    <w:p w14:paraId="152C9FB2" w14:textId="77777777" w:rsidR="00E22BD7" w:rsidRDefault="00E22BD7" w:rsidP="00E22BD7">
      <w:r>
        <w:t>The NSACF may be responsible for one or more S-NSSAIs. There may be one or multiple NSACFs deployed in a network as follows:</w:t>
      </w:r>
    </w:p>
    <w:p w14:paraId="6BF735A5" w14:textId="77777777" w:rsidR="00E22BD7" w:rsidRDefault="00E22BD7" w:rsidP="00E22BD7">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5D1EDCF" w14:textId="77777777" w:rsidR="00E22BD7" w:rsidRDefault="00E22BD7" w:rsidP="00E22BD7">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619CE335" w14:textId="77777777" w:rsidR="00E22BD7" w:rsidRPr="00DA3BBC" w:rsidRDefault="00E22BD7" w:rsidP="00E22BD7">
      <w:r>
        <w:t>If multiple NSACFs are configured in a PLMN for a network slice, a NSACF is configured with a maximum number of UEs and/or a maximum number of PDU Sessions specific for the service area and the Network Slice.</w:t>
      </w:r>
    </w:p>
    <w:p w14:paraId="5AC54D42" w14:textId="77777777" w:rsidR="00E22BD7" w:rsidRDefault="00E22BD7" w:rsidP="00E22BD7">
      <w:pPr>
        <w:pStyle w:val="NO"/>
      </w:pPr>
      <w:r>
        <w:t>NOTE:</w:t>
      </w:r>
      <w:r>
        <w:tab/>
        <w:t>When multiple NSACFs are deployed, how the maximum number of UEs per network slice and the maximum number of PDU Sessions per network slice is distributed among multiple NSACFs, is implementation specific.</w:t>
      </w:r>
    </w:p>
    <w:p w14:paraId="5E31B11F" w14:textId="0E8259FF" w:rsidR="00E22BD7" w:rsidRDefault="00E22BD7" w:rsidP="00E22BD7">
      <w:r w:rsidRPr="00DA3BBC">
        <w:t>Subject to operator policy and national/regional regulations, network slices</w:t>
      </w:r>
      <w:r>
        <w:t xml:space="preserve"> which are used for Emergency service or </w:t>
      </w:r>
      <w:ins w:id="13" w:author="Samsung" w:date="2022-01-24T17:48:00Z">
        <w:r w:rsidR="008B4DFD">
          <w:t xml:space="preserve">for SNPN Onboarding Registration and/or </w:t>
        </w:r>
      </w:ins>
      <w:ins w:id="14" w:author="Samsung" w:date="2022-01-24T17:49:00Z">
        <w:r w:rsidR="008B4DFD">
          <w:t xml:space="preserve">SNPN Onboarding </w:t>
        </w:r>
      </w:ins>
      <w:ins w:id="15" w:author="Samsung" w:date="2022-01-24T17:48:00Z">
        <w:r w:rsidR="008B4DFD">
          <w:t>PDU session</w:t>
        </w:r>
      </w:ins>
      <w:ins w:id="16" w:author="Samsung" w:date="2022-01-25T11:15:00Z">
        <w:r w:rsidR="00D92CCA">
          <w:t xml:space="preserve"> when SNPN is ONN</w:t>
        </w:r>
      </w:ins>
      <w:ins w:id="17" w:author="Samsung" w:date="2022-01-24T17:48:00Z">
        <w:r w:rsidR="008B4DFD">
          <w:t xml:space="preserve"> or </w:t>
        </w:r>
      </w:ins>
      <w:r>
        <w:t>for</w:t>
      </w:r>
      <w:r w:rsidRPr="00DA3BBC">
        <w:t xml:space="preserve"> Critical and Priority services (e.g. MCS, MPS)</w:t>
      </w:r>
      <w:r>
        <w:t xml:space="preserve"> may be exempted from NSAC</w:t>
      </w:r>
      <w:r w:rsidRPr="00DA3BBC">
        <w:t>.</w:t>
      </w:r>
    </w:p>
    <w:p w14:paraId="3364CB6D" w14:textId="77777777" w:rsidR="00E22BD7" w:rsidRDefault="00E22BD7" w:rsidP="00E22BD7">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3CDCF448" w14:textId="77777777" w:rsidR="00E22BD7" w:rsidRDefault="00E22BD7" w:rsidP="00E22BD7">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3944647" w14:textId="77777777" w:rsidR="00E22BD7" w:rsidRPr="00DA3BBC" w:rsidRDefault="00E22BD7" w:rsidP="00E22BD7">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6A58B648" w14:textId="610F4B4D" w:rsidR="00E22BD7" w:rsidRPr="00DA3BBC" w:rsidDel="008B4DFD" w:rsidRDefault="00E22BD7" w:rsidP="00E22BD7">
      <w:pPr>
        <w:rPr>
          <w:del w:id="18" w:author="Samsung" w:date="2022-01-24T17:49:00Z"/>
        </w:rPr>
      </w:pPr>
      <w:del w:id="19" w:author="Samsung" w:date="2022-01-24T17:49:00Z">
        <w:r w:rsidRPr="00DA3BBC" w:rsidDel="008B4DFD">
          <w:delText>The support of NSAC for the S-NSSAI used for SNPN Onboarding as described in clause 5.30.2.10 is optional and subject to Onboarding Network operator policies.</w:delText>
        </w:r>
      </w:del>
    </w:p>
    <w:p w14:paraId="58DCAB1F" w14:textId="56AD544B" w:rsidR="00E22BD7" w:rsidDel="00C3114B" w:rsidRDefault="00E22BD7" w:rsidP="00E22BD7">
      <w:pPr>
        <w:rPr>
          <w:del w:id="20" w:author="Samsung" w:date="2022-01-24T17:49:00Z"/>
        </w:rPr>
      </w:pPr>
      <w:del w:id="21" w:author="Samsung" w:date="2022-01-24T17:49:00Z">
        <w:r w:rsidRPr="00DA3BBC" w:rsidDel="008B4DFD">
          <w:delText>If the S-NSSAI used for SNPN Onboarding or Emergency services is rejected due to NSAC, the UE associates the rejected S-NSSAI for NSAC to SNPN Onboarding or to Emergency services as described in TS 24.501 [47].</w:delText>
        </w:r>
      </w:del>
    </w:p>
    <w:bookmarkEnd w:id="3"/>
    <w:p w14:paraId="7B5FEF3A" w14:textId="77777777" w:rsidR="002E71EC" w:rsidRPr="0067355C" w:rsidRDefault="002E71EC" w:rsidP="002E71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3023276" w14:textId="634DF628" w:rsidR="00E22BD7" w:rsidRPr="00DA3BBC" w:rsidRDefault="00E22BD7" w:rsidP="00E22BD7">
      <w:pPr>
        <w:pStyle w:val="H6"/>
      </w:pPr>
      <w:r w:rsidRPr="00DA3BBC">
        <w:t>5.30.2.10.2.6</w:t>
      </w:r>
      <w:r w:rsidRPr="00DA3BBC">
        <w:tab/>
        <w:t>Registration for UE onboarding</w:t>
      </w:r>
    </w:p>
    <w:p w14:paraId="6656C8E2" w14:textId="77777777" w:rsidR="00E22BD7" w:rsidRPr="00DA3BBC" w:rsidRDefault="00E22BD7" w:rsidP="00E22BD7">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2A657526" w14:textId="77777777" w:rsidR="00E22BD7" w:rsidRPr="00DA3BBC" w:rsidRDefault="00E22BD7" w:rsidP="00E22BD7">
      <w:pPr>
        <w:pStyle w:val="NO"/>
      </w:pPr>
      <w:r w:rsidRPr="00DA3BBC">
        <w:t>NOTE:</w:t>
      </w:r>
      <w:r w:rsidRPr="00DA3BBC">
        <w:tab/>
        <w:t>As the configuration information in the UE does not include any S-NSSAI and DNN used for onboarding, the UE does not include S-NSSAI and DNN in RRC when it registers for UE onboarding purposes to the ONN.</w:t>
      </w:r>
    </w:p>
    <w:p w14:paraId="114BEDA0" w14:textId="77777777" w:rsidR="00E22BD7" w:rsidRPr="00DA3BBC" w:rsidRDefault="00E22BD7" w:rsidP="00E22BD7">
      <w:r w:rsidRPr="00DA3BBC">
        <w:lastRenderedPageBreak/>
        <w:t>The UE shall initiate the NAS registration procedure by sending a NAS Registration Request message with the following characteristics:</w:t>
      </w:r>
    </w:p>
    <w:p w14:paraId="28E7DD28" w14:textId="77777777" w:rsidR="00E22BD7" w:rsidRPr="00DA3BBC" w:rsidRDefault="00E22BD7" w:rsidP="00E22BD7">
      <w:pPr>
        <w:pStyle w:val="B1"/>
      </w:pPr>
      <w:r w:rsidRPr="00DA3BBC">
        <w:t>-</w:t>
      </w:r>
      <w:r w:rsidRPr="00DA3BBC">
        <w:tab/>
        <w:t>The UE shall set the 5GS Registration Type to the value "SNPN Onboarding" indicating that the registration request is for onboarding.</w:t>
      </w:r>
    </w:p>
    <w:p w14:paraId="621C0CB0" w14:textId="77777777" w:rsidR="00E22BD7" w:rsidRPr="00DA3BBC" w:rsidRDefault="00E22BD7" w:rsidP="00E22BD7">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91FAEE0" w14:textId="77777777" w:rsidR="00E22BD7" w:rsidRPr="00DA3BBC" w:rsidRDefault="00E22BD7" w:rsidP="00E22BD7">
      <w:r w:rsidRPr="00DA3BBC">
        <w:t>The UE does not include a Requested NSSAI in NAS signalling when it registers for UE onboarding purposes to the ONN.</w:t>
      </w:r>
    </w:p>
    <w:p w14:paraId="7F84B9A3" w14:textId="77777777" w:rsidR="00E22BD7" w:rsidRPr="00DA3BBC" w:rsidRDefault="00E22BD7" w:rsidP="00E22BD7">
      <w:r w:rsidRPr="00DA3BBC">
        <w:t>The AMF supporting UE onboarding is configured with AMF Onboarding Configuration Data that include</w:t>
      </w:r>
      <w:r>
        <w:t>s</w:t>
      </w:r>
      <w:r w:rsidRPr="00DA3BBC">
        <w:t xml:space="preserve"> e.g.:</w:t>
      </w:r>
    </w:p>
    <w:p w14:paraId="21D2A27F" w14:textId="77777777" w:rsidR="00E22BD7" w:rsidRPr="00DA3BBC" w:rsidRDefault="00E22BD7" w:rsidP="00E22BD7">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28B0946A" w14:textId="0F0B09BA" w:rsidR="00E22BD7" w:rsidRDefault="00E22BD7" w:rsidP="00E22BD7">
      <w:pPr>
        <w:pStyle w:val="B1"/>
        <w:rPr>
          <w:ins w:id="22" w:author="Samsung" w:date="2022-01-24T18:00:00Z"/>
        </w:rPr>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3580E742" w14:textId="1BC770E9" w:rsidR="007603CA" w:rsidRPr="00DA3BBC" w:rsidRDefault="007603CA">
      <w:pPr>
        <w:pPrChange w:id="23" w:author="Samsung" w:date="2022-01-24T18:00:00Z">
          <w:pPr>
            <w:pStyle w:val="B1"/>
          </w:pPr>
        </w:pPrChange>
      </w:pPr>
      <w:ins w:id="24" w:author="Samsung" w:date="2022-01-24T18:01:00Z">
        <w:r>
          <w:t>T</w:t>
        </w:r>
      </w:ins>
      <w:ins w:id="25" w:author="Samsung" w:date="2022-01-24T18:00:00Z">
        <w:r w:rsidRPr="007603CA">
          <w:t xml:space="preserve">he Network </w:t>
        </w:r>
        <w:r>
          <w:t xml:space="preserve">slices associated with </w:t>
        </w:r>
      </w:ins>
      <w:ins w:id="26" w:author="Samsung" w:date="2022-01-24T18:01:00Z">
        <w:r>
          <w:t>SNPN onboarding</w:t>
        </w:r>
      </w:ins>
      <w:ins w:id="27" w:author="Samsung" w:date="2022-01-24T18:00:00Z">
        <w:r w:rsidRPr="007603CA">
          <w:t xml:space="preserve"> services are assumed to be configured consistently in the AMF (i.</w:t>
        </w:r>
        <w:r>
          <w:t xml:space="preserve">e. </w:t>
        </w:r>
      </w:ins>
      <w:ins w:id="28" w:author="Samsung" w:date="2022-01-24T18:01:00Z">
        <w:r>
          <w:t xml:space="preserve">AMF Onboarding </w:t>
        </w:r>
      </w:ins>
      <w:ins w:id="29" w:author="Samsung" w:date="2022-01-24T18:00:00Z">
        <w:r w:rsidRPr="007603CA">
          <w:t>configuration data) and NG-RAN nodes within the corresponding R</w:t>
        </w:r>
        <w:r>
          <w:t>egistration Area</w:t>
        </w:r>
      </w:ins>
      <w:ins w:id="30" w:author="Samsung" w:date="2022-01-25T11:15:00Z">
        <w:r w:rsidR="002A2927">
          <w:t>/SNPN</w:t>
        </w:r>
      </w:ins>
      <w:ins w:id="31" w:author="Samsung" w:date="2022-01-24T18:00:00Z">
        <w:r>
          <w:t xml:space="preserve"> where </w:t>
        </w:r>
      </w:ins>
      <w:ins w:id="32" w:author="Samsung" w:date="2022-01-24T18:01:00Z">
        <w:r>
          <w:t>SNPN O</w:t>
        </w:r>
      </w:ins>
      <w:ins w:id="33" w:author="Samsung" w:date="2022-01-24T18:02:00Z">
        <w:r w:rsidR="00561AAC">
          <w:t>nboarding</w:t>
        </w:r>
      </w:ins>
      <w:ins w:id="34" w:author="Samsung" w:date="2022-01-24T18:00:00Z">
        <w:r w:rsidRPr="007603CA">
          <w:t xml:space="preserve"> services are to be supported.</w:t>
        </w:r>
      </w:ins>
    </w:p>
    <w:p w14:paraId="193A7BC7" w14:textId="77777777" w:rsidR="00E22BD7" w:rsidRPr="00DA3BBC" w:rsidRDefault="00E22BD7" w:rsidP="00E22BD7">
      <w:r w:rsidRPr="00DA3BBC">
        <w:t>When the AMF receives a NAS Registration Request with a 5GS Registration Type set to "SNPN Onboarding", the AMF:</w:t>
      </w:r>
    </w:p>
    <w:p w14:paraId="73AB4FE4" w14:textId="77777777" w:rsidR="00E22BD7" w:rsidRPr="00DA3BBC" w:rsidRDefault="00E22BD7" w:rsidP="00E22BD7">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0E24CC6D" w14:textId="77777777" w:rsidR="00E22BD7" w:rsidRPr="00DA3BBC" w:rsidRDefault="00E22BD7" w:rsidP="00E22BD7">
      <w:pPr>
        <w:pStyle w:val="B1"/>
      </w:pPr>
      <w:r w:rsidRPr="00DA3BBC">
        <w:t>-</w:t>
      </w:r>
      <w:r w:rsidRPr="00DA3BBC">
        <w:tab/>
        <w:t>applies the AMF Onboarding Configuration Data e.g. used to restrict UE network usage to only onboarding for User Plane Remote Provisioning of UE as described in clause 5.30.2.10.4.3.</w:t>
      </w:r>
    </w:p>
    <w:p w14:paraId="34C328F8" w14:textId="77777777" w:rsidR="00E22BD7" w:rsidRPr="00DA3BBC" w:rsidRDefault="00E22BD7" w:rsidP="00E22BD7">
      <w:pPr>
        <w:pStyle w:val="B1"/>
      </w:pPr>
      <w:r w:rsidRPr="00DA3BBC">
        <w:t>-</w:t>
      </w:r>
      <w:r w:rsidRPr="00DA3BBC">
        <w:tab/>
        <w:t>stores in the UE context in AMF an indication that the UE is registered for SNPN onboarding.</w:t>
      </w:r>
    </w:p>
    <w:p w14:paraId="3E0794DA" w14:textId="77777777" w:rsidR="00E22BD7" w:rsidRPr="00DA3BBC" w:rsidRDefault="00E22BD7" w:rsidP="00E22BD7">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bookmarkEnd w:id="4"/>
    <w:bookmarkEnd w:id="5"/>
    <w:bookmarkEnd w:id="6"/>
    <w:bookmarkEnd w:id="7"/>
    <w:bookmarkEnd w:id="8"/>
    <w:bookmarkEnd w:id="9"/>
    <w:bookmarkEnd w:id="10"/>
    <w:bookmarkEnd w:id="11"/>
    <w:bookmarkEnd w:id="12"/>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7930F" w14:textId="77777777" w:rsidR="00B11510" w:rsidRDefault="00B11510">
      <w:r>
        <w:separator/>
      </w:r>
    </w:p>
  </w:endnote>
  <w:endnote w:type="continuationSeparator" w:id="0">
    <w:p w14:paraId="584435CD" w14:textId="77777777" w:rsidR="00B11510" w:rsidRDefault="00B1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C54F0" w14:textId="77777777" w:rsidR="00B11510" w:rsidRDefault="00B11510">
      <w:r>
        <w:separator/>
      </w:r>
    </w:p>
  </w:footnote>
  <w:footnote w:type="continuationSeparator" w:id="0">
    <w:p w14:paraId="432106C6" w14:textId="77777777" w:rsidR="00B11510" w:rsidRDefault="00B11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0"/>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0D47"/>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1B63"/>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37A"/>
    <w:rsid w:val="001828A1"/>
    <w:rsid w:val="00187A34"/>
    <w:rsid w:val="0019056C"/>
    <w:rsid w:val="00190F41"/>
    <w:rsid w:val="001912F6"/>
    <w:rsid w:val="00191DE6"/>
    <w:rsid w:val="00192C46"/>
    <w:rsid w:val="0019352F"/>
    <w:rsid w:val="00195285"/>
    <w:rsid w:val="0019646D"/>
    <w:rsid w:val="001A08B3"/>
    <w:rsid w:val="001A10E9"/>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87EDC"/>
    <w:rsid w:val="0029162B"/>
    <w:rsid w:val="00293678"/>
    <w:rsid w:val="002A2831"/>
    <w:rsid w:val="002A2927"/>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E71EC"/>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2887"/>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3F6F9F"/>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6E7B"/>
    <w:rsid w:val="00547111"/>
    <w:rsid w:val="00551A94"/>
    <w:rsid w:val="00553A87"/>
    <w:rsid w:val="005540A5"/>
    <w:rsid w:val="005558A5"/>
    <w:rsid w:val="00560EAD"/>
    <w:rsid w:val="005610DF"/>
    <w:rsid w:val="0056112F"/>
    <w:rsid w:val="00561AAC"/>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06F5"/>
    <w:rsid w:val="00751047"/>
    <w:rsid w:val="00753786"/>
    <w:rsid w:val="00756427"/>
    <w:rsid w:val="00757490"/>
    <w:rsid w:val="007603CA"/>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99"/>
    <w:rsid w:val="007D72EB"/>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1C1A"/>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351B"/>
    <w:rsid w:val="008B471E"/>
    <w:rsid w:val="008B4DFD"/>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3CF"/>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1510"/>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5326"/>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1AA8"/>
    <w:rsid w:val="00BE2174"/>
    <w:rsid w:val="00BE2D51"/>
    <w:rsid w:val="00BE36B4"/>
    <w:rsid w:val="00BF1291"/>
    <w:rsid w:val="00BF28A4"/>
    <w:rsid w:val="00BF2F32"/>
    <w:rsid w:val="00BF6482"/>
    <w:rsid w:val="00C00713"/>
    <w:rsid w:val="00C011BC"/>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114B"/>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B29"/>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CCA"/>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2BD7"/>
    <w:rsid w:val="00E23509"/>
    <w:rsid w:val="00E24516"/>
    <w:rsid w:val="00E250C1"/>
    <w:rsid w:val="00E27BF1"/>
    <w:rsid w:val="00E30904"/>
    <w:rsid w:val="00E31F5D"/>
    <w:rsid w:val="00E338D8"/>
    <w:rsid w:val="00E33CD4"/>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B8A"/>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089E"/>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5F064-FA3B-445D-AF6F-ED0A84EEA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1518</Words>
  <Characters>8656</Characters>
  <Application>Microsoft Office Word</Application>
  <DocSecurity>0</DocSecurity>
  <Lines>72</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23.682_CR0487R2_(Rel-17)_IoT_SAT_ARCH_EPS</cp:lastModifiedBy>
  <cp:revision>2</cp:revision>
  <cp:lastPrinted>1900-12-31T15:00:00Z</cp:lastPrinted>
  <dcterms:created xsi:type="dcterms:W3CDTF">2022-01-30T10:08:00Z</dcterms:created>
  <dcterms:modified xsi:type="dcterms:W3CDTF">2022-01-30T10:08:00Z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